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91BF2" w14:textId="77777777" w:rsidR="00B506BC" w:rsidRPr="00B506BC" w:rsidRDefault="00066732" w:rsidP="00B506BC">
      <w:pPr>
        <w:tabs>
          <w:tab w:val="left" w:pos="2268"/>
        </w:tabs>
        <w:spacing w:after="0" w:line="240" w:lineRule="auto"/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</w:pP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  <w:r w:rsidRPr="00B506BC">
        <w:rPr>
          <w:rFonts w:ascii="Times New Roman" w:eastAsia="DengXian" w:hAnsi="Times New Roman" w:cs="Times New Roman"/>
          <w:b/>
          <w:color w:val="000000"/>
          <w:lang w:val="ru-RU"/>
          <w14:ligatures w14:val="none"/>
        </w:rPr>
        <w:tab/>
      </w:r>
    </w:p>
    <w:p w14:paraId="29920035" w14:textId="77777777" w:rsidR="002537CC" w:rsidRPr="00C62B9E" w:rsidRDefault="00066732" w:rsidP="007C30F6">
      <w:pPr>
        <w:tabs>
          <w:tab w:val="left" w:pos="2268"/>
        </w:tabs>
        <w:spacing w:after="0" w:line="240" w:lineRule="auto"/>
        <w:jc w:val="center"/>
        <w:rPr>
          <w:rFonts w:ascii="Times New Roman" w:eastAsia="DengXian" w:hAnsi="Times New Roman" w:cs="Times New Roman"/>
          <w:b/>
          <w:color w:val="000000"/>
          <w:sz w:val="32"/>
          <w:szCs w:val="32"/>
          <w14:ligatures w14:val="none"/>
        </w:rPr>
      </w:pPr>
      <w:r w:rsidRPr="002550B7">
        <w:rPr>
          <w:rFonts w:ascii="Times New Roman" w:eastAsia="DengXian" w:hAnsi="Times New Roman" w:cs="Times New Roman"/>
          <w:b/>
          <w:color w:val="000000"/>
          <w:sz w:val="32"/>
          <w:szCs w:val="32"/>
          <w:lang w:val="en"/>
          <w14:ligatures w14:val="none"/>
        </w:rPr>
        <w:t>Terms of Reference</w:t>
      </w:r>
    </w:p>
    <w:p w14:paraId="2F13B2D1" w14:textId="51006568" w:rsidR="007C30F6" w:rsidRPr="00C62B9E" w:rsidRDefault="00066732" w:rsidP="007C30F6">
      <w:pPr>
        <w:tabs>
          <w:tab w:val="left" w:pos="2268"/>
        </w:tabs>
        <w:spacing w:after="0" w:line="240" w:lineRule="auto"/>
        <w:jc w:val="center"/>
        <w:rPr>
          <w:rFonts w:ascii="Times New Roman" w:eastAsia="DengXian" w:hAnsi="Times New Roman" w:cs="Times New Roman"/>
          <w:b/>
          <w:color w:val="000000"/>
          <w14:ligatures w14:val="none"/>
        </w:rPr>
      </w:pPr>
      <w:r w:rsidRPr="00B506BC">
        <w:rPr>
          <w:rFonts w:ascii="Times New Roman" w:eastAsia="DengXian" w:hAnsi="Times New Roman" w:cs="Times New Roman"/>
          <w:b/>
          <w:color w:val="000000"/>
          <w:lang w:val="en"/>
          <w14:ligatures w14:val="none"/>
        </w:rPr>
        <w:t xml:space="preserve"> for the purchase of an electrode drying cabinet</w:t>
      </w:r>
    </w:p>
    <w:p w14:paraId="1C5498FF" w14:textId="21BFD159" w:rsidR="00B506BC" w:rsidRDefault="00B506BC" w:rsidP="007C30F6">
      <w:pPr>
        <w:tabs>
          <w:tab w:val="left" w:pos="2268"/>
        </w:tabs>
        <w:spacing w:after="0" w:line="240" w:lineRule="auto"/>
        <w:jc w:val="center"/>
        <w:rPr>
          <w:rFonts w:ascii="Times New Roman" w:eastAsia="DengXian" w:hAnsi="Times New Roman" w:cs="Times New Roman"/>
          <w:b/>
          <w:color w:val="000000"/>
          <w14:ligatures w14:val="none"/>
        </w:rPr>
      </w:pPr>
    </w:p>
    <w:p w14:paraId="54B4FBAC" w14:textId="77777777" w:rsidR="00C62B9E" w:rsidRPr="00C62B9E" w:rsidRDefault="00C62B9E" w:rsidP="007C30F6">
      <w:pPr>
        <w:tabs>
          <w:tab w:val="left" w:pos="2268"/>
        </w:tabs>
        <w:spacing w:after="0" w:line="240" w:lineRule="auto"/>
        <w:jc w:val="center"/>
        <w:rPr>
          <w:rFonts w:ascii="Times New Roman" w:eastAsia="DengXian" w:hAnsi="Times New Roman" w:cs="Times New Roman"/>
          <w:b/>
          <w:color w:val="000000"/>
          <w14:ligatures w14:val="non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3869"/>
        <w:gridCol w:w="5154"/>
      </w:tblGrid>
      <w:tr w:rsidR="00ED7CE3" w14:paraId="4023AFAE" w14:textId="77777777" w:rsidTr="00C62B9E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E28A1" w14:textId="77777777" w:rsidR="00B506BC" w:rsidRPr="00B506BC" w:rsidRDefault="00066732" w:rsidP="00C62B9E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Item №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C3629" w14:textId="77777777" w:rsidR="00B506BC" w:rsidRDefault="00066732" w:rsidP="00C62B9E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Required parameters for goods, works, services to be purchased (subject of the purchase)</w:t>
            </w:r>
          </w:p>
          <w:p w14:paraId="26E998F5" w14:textId="20F4C016" w:rsidR="00842844" w:rsidRPr="00C62B9E" w:rsidRDefault="00842844" w:rsidP="00C62B9E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DBB34" w14:textId="0B921B10" w:rsidR="00B506BC" w:rsidRPr="00C62B9E" w:rsidRDefault="00066732" w:rsidP="00C62B9E">
            <w:pPr>
              <w:spacing w:after="0" w:line="240" w:lineRule="auto"/>
              <w:jc w:val="center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S</w:t>
            </w: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pecific requirements for goods, </w:t>
            </w:r>
            <w:r w:rsidR="00C62B9E"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work</w:t>
            </w: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, and services</w:t>
            </w:r>
          </w:p>
        </w:tc>
      </w:tr>
      <w:tr w:rsidR="00ED7CE3" w14:paraId="5309F401" w14:textId="77777777" w:rsidTr="00C62B9E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76E5E" w14:textId="77777777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1E2EB" w14:textId="4BAF9818" w:rsidR="00B506BC" w:rsidRPr="00C62B9E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Name/type/quantity/volumes/measure unit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C0198" w14:textId="77777777" w:rsidR="00442D62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673D01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Electric drying cabinet for electrodes.</w:t>
            </w:r>
          </w:p>
          <w:p w14:paraId="7C939B6D" w14:textId="77777777" w:rsidR="00842844" w:rsidRDefault="00842844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</w:p>
          <w:p w14:paraId="46186EBE" w14:textId="64E6929E" w:rsidR="003E22A8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Quantity: 1 unit.</w:t>
            </w:r>
          </w:p>
          <w:p w14:paraId="3AD6E00D" w14:textId="77777777" w:rsidR="00842844" w:rsidRDefault="00842844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</w:p>
          <w:p w14:paraId="379B11E3" w14:textId="1128A5D2" w:rsidR="00C62B9E" w:rsidRPr="00BD2F5A" w:rsidRDefault="00C62B9E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</w:p>
        </w:tc>
      </w:tr>
      <w:tr w:rsidR="00ED7CE3" w14:paraId="3DF275DF" w14:textId="77777777" w:rsidTr="00C62B9E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2A03B" w14:textId="77777777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9D76A" w14:textId="0F1CCD28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Delivery location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FCDFC" w14:textId="7A3FBCFC" w:rsidR="00B506B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9 </w:t>
            </w:r>
            <w:proofErr w:type="spellStart"/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Naryn</w:t>
            </w:r>
            <w:proofErr w:type="spellEnd"/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highway, </w:t>
            </w:r>
            <w:proofErr w:type="spellStart"/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Balykchy</w:t>
            </w:r>
            <w:proofErr w:type="spellEnd"/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, Kyrgyz Republic. </w:t>
            </w:r>
          </w:p>
          <w:p w14:paraId="302DDF3D" w14:textId="77777777" w:rsidR="00B506BC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- or as specified in the Agreement. </w:t>
            </w:r>
          </w:p>
          <w:p w14:paraId="4289F7E2" w14:textId="77777777" w:rsidR="00C62B9E" w:rsidRPr="00B506BC" w:rsidRDefault="00C62B9E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  <w:p w14:paraId="0439F180" w14:textId="29679084" w:rsidR="00B506BC" w:rsidRPr="00C62B9E" w:rsidRDefault="00B506BC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</w:tc>
      </w:tr>
      <w:tr w:rsidR="00ED7CE3" w14:paraId="6BF4E4BF" w14:textId="77777777" w:rsidTr="00C62B9E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0B299" w14:textId="77777777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04F1B" w14:textId="6FAC3325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Delivery deadline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EE84B" w14:textId="77777777" w:rsidR="00B506B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Delivery within 30 days after the order placement. </w:t>
            </w:r>
          </w:p>
          <w:p w14:paraId="1DF26ADA" w14:textId="77777777" w:rsidR="008B5C59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- or as specified in the Agreement. </w:t>
            </w:r>
          </w:p>
          <w:p w14:paraId="4F010234" w14:textId="77777777" w:rsidR="00C62B9E" w:rsidRPr="00B506BC" w:rsidRDefault="00C62B9E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  <w:p w14:paraId="52178923" w14:textId="51DEFBE1" w:rsidR="008B5C59" w:rsidRPr="00C62B9E" w:rsidRDefault="008B5C59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</w:tc>
      </w:tr>
      <w:tr w:rsidR="00ED7CE3" w14:paraId="69FEE8D5" w14:textId="77777777" w:rsidTr="00C62B9E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855D8" w14:textId="77777777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020D05" w14:textId="2BF87C42" w:rsidR="00B506BC" w:rsidRPr="00C62B9E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Procedure (sequence, stages) of work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B158D" w14:textId="5F433E28" w:rsidR="00B506B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Single-stage delivery, subject to prior agreement. </w:t>
            </w:r>
          </w:p>
          <w:p w14:paraId="2C96A069" w14:textId="77777777" w:rsidR="00B506B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The Supplier shall submit a Commercial Proposal based on the specified parameters. </w:t>
            </w:r>
          </w:p>
          <w:p w14:paraId="29949BFC" w14:textId="77777777" w:rsidR="00B506B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 </w:t>
            </w:r>
          </w:p>
          <w:p w14:paraId="3FBA5295" w14:textId="78D37E24" w:rsidR="00B506BC" w:rsidRPr="00C62B9E" w:rsidRDefault="00B506BC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</w:tc>
      </w:tr>
      <w:tr w:rsidR="00ED7CE3" w14:paraId="3C5A3DDE" w14:textId="77777777" w:rsidTr="00C62B9E">
        <w:trPr>
          <w:trHeight w:val="1562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710E3" w14:textId="77777777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FC8AE" w14:textId="542D6071" w:rsidR="00B506BC" w:rsidRPr="00C62B9E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Requirements for goods, services and work</w:t>
            </w: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to be delivered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2CBBF" w14:textId="265C1A99" w:rsidR="00B506B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- Type and design </w:t>
            </w:r>
          </w:p>
          <w:p w14:paraId="2BE38BE8" w14:textId="22296110" w:rsidR="000E0B02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Electric drying chamber/furnace.</w:t>
            </w:r>
          </w:p>
          <w:p w14:paraId="55AF8B54" w14:textId="20552BFE" w:rsidR="009B5A4E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Metal thermally insulated housing.</w:t>
            </w:r>
          </w:p>
          <w:p w14:paraId="7BBCF265" w14:textId="56619804" w:rsidR="00335983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Multiple levels/guides for shelves.</w:t>
            </w:r>
          </w:p>
          <w:p w14:paraId="51D82BCC" w14:textId="3B936C3F" w:rsidR="009B5A4E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Swing door.</w:t>
            </w:r>
          </w:p>
          <w:p w14:paraId="5C4BE9AC" w14:textId="4A80FF8A" w:rsidR="00B506B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118009CE" w14:textId="77777777" w:rsidR="00774909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> </w:t>
            </w:r>
          </w:p>
          <w:p w14:paraId="67505FFF" w14:textId="46C1BD18" w:rsidR="00B506B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- Electrical data  </w:t>
            </w:r>
          </w:p>
          <w:p w14:paraId="0B4A58FA" w14:textId="2481FB54" w:rsidR="00ED7593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 Voltage: 240 V.</w:t>
            </w:r>
          </w:p>
          <w:p w14:paraId="3E442DB0" w14:textId="38A86E8D" w:rsidR="00ED7593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F063DD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  Frequency: 50 HZ. </w:t>
            </w:r>
          </w:p>
          <w:p w14:paraId="4B13860D" w14:textId="77777777" w:rsidR="00D8745A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C62B9E">
              <w:rPr>
                <w:rFonts w:ascii="Times New Roman" w:eastAsia="DengXian" w:hAnsi="Times New Roman" w:cs="Times New Roman"/>
                <w:color w:val="000000"/>
                <w14:ligatures w14:val="none"/>
              </w:rPr>
              <w:t xml:space="preserve">  </w:t>
            </w:r>
          </w:p>
          <w:p w14:paraId="230CA0AA" w14:textId="1F627884" w:rsidR="00DC1598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- Overall dimensions</w:t>
            </w:r>
          </w:p>
          <w:p w14:paraId="557F2F22" w14:textId="4C666B1A" w:rsidR="00D8745A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  Height: 80 cm. </w:t>
            </w:r>
          </w:p>
          <w:p w14:paraId="5BB05D55" w14:textId="332DC981" w:rsidR="007E667D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  Width: 60 cm.</w:t>
            </w:r>
          </w:p>
          <w:p w14:paraId="63D50755" w14:textId="3D92AC47" w:rsidR="00B506B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  Depth: 90 cm.</w:t>
            </w:r>
          </w:p>
          <w:p w14:paraId="79370FE0" w14:textId="264B2DD6" w:rsidR="001946B6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      (Approximate overall dimensions). </w:t>
            </w:r>
          </w:p>
          <w:p w14:paraId="3BAF4B06" w14:textId="77777777" w:rsidR="00135B5F" w:rsidRPr="00C62B9E" w:rsidRDefault="00135B5F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  <w:p w14:paraId="07F77BEF" w14:textId="4BF77456" w:rsidR="00B506BC" w:rsidRPr="00C62B9E" w:rsidRDefault="00B506BC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</w:tc>
      </w:tr>
      <w:tr w:rsidR="00ED7CE3" w14:paraId="1F588A55" w14:textId="77777777" w:rsidTr="00C62B9E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43068" w14:textId="77777777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C1FFEA" w14:textId="1B0B5747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:lang w:val="ru-RU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Completion and Acceptance Procedure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C820E" w14:textId="4BBD425E" w:rsidR="00B506BC" w:rsidRPr="00C62B9E" w:rsidRDefault="00C62B9E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The </w:t>
            </w:r>
            <w:r w:rsidR="00066732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Supplier shall be responsible for:</w:t>
            </w:r>
          </w:p>
          <w:p w14:paraId="37A83D0E" w14:textId="77777777" w:rsidR="00E51EBA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Proper quality that meets all parameters specified in the equipment passport.</w:t>
            </w:r>
          </w:p>
          <w:p w14:paraId="138B9FE1" w14:textId="77777777" w:rsidR="00F5568D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Timely delivery.</w:t>
            </w:r>
          </w:p>
          <w:p w14:paraId="45818666" w14:textId="77777777" w:rsidR="00514E43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Repair at own expense in case of any defects identified during the warranty period. </w:t>
            </w:r>
          </w:p>
          <w:p w14:paraId="318390D8" w14:textId="6543D0D7" w:rsidR="00C62B9E" w:rsidRPr="00C62B9E" w:rsidRDefault="00C62B9E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</w:tc>
      </w:tr>
      <w:tr w:rsidR="00ED7CE3" w14:paraId="22CA1729" w14:textId="77777777" w:rsidTr="00C62B9E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FACE2" w14:textId="77777777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lastRenderedPageBreak/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5810F3" w14:textId="65BDBB7B" w:rsidR="00B506BC" w:rsidRPr="00C62B9E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Requirements for the submission of technical and related documentation to the Client upon completion and delivery of the work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3D6E4" w14:textId="77777777" w:rsidR="00D022B8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Copies of the following documents shall be submitted: certificate of conformity/origin and manufacturer’s warranty terms.</w:t>
            </w:r>
          </w:p>
          <w:p w14:paraId="1DEC3ECA" w14:textId="77777777" w:rsidR="00C62B9E" w:rsidRDefault="00C62B9E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</w:p>
          <w:p w14:paraId="038F129F" w14:textId="102BE959" w:rsidR="00C62B9E" w:rsidRPr="00C62B9E" w:rsidRDefault="00C62B9E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</w:tc>
      </w:tr>
      <w:tr w:rsidR="00ED7CE3" w14:paraId="031B5C3D" w14:textId="77777777" w:rsidTr="00C62B9E">
        <w:trPr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7389E" w14:textId="77777777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73CC21" w14:textId="376AFBBF" w:rsidR="00B506BC" w:rsidRPr="00B506BC" w:rsidRDefault="00066732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 w:rsidRPr="00B506BC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Warranty obligations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1B685" w14:textId="77777777" w:rsidR="009E56BD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The Supplier shall guarantee the quality of the equipment for a period of 6 months from the date of delivery. </w:t>
            </w:r>
          </w:p>
          <w:p w14:paraId="20F9C7E8" w14:textId="77777777" w:rsidR="00F448CC" w:rsidRPr="00C62B9E" w:rsidRDefault="00F448CC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  <w:p w14:paraId="02099FC3" w14:textId="77777777" w:rsidR="00F448CC" w:rsidRPr="00C62B9E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During the warranty period, the Supplier shall replace any defective equipment at its own expense.</w:t>
            </w:r>
          </w:p>
          <w:p w14:paraId="4999D1A6" w14:textId="77777777" w:rsidR="00A8058D" w:rsidRPr="00C62B9E" w:rsidRDefault="00A8058D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  <w:p w14:paraId="5E1AB528" w14:textId="2D59670A" w:rsidR="00FC3194" w:rsidRDefault="00066732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</w:pP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The warranty covers the technical parameters</w:t>
            </w:r>
            <w:r w:rsidR="00C62B9E"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>, and mechanical</w:t>
            </w:r>
            <w:r>
              <w:rPr>
                <w:rFonts w:ascii="Times New Roman" w:eastAsia="DengXian" w:hAnsi="Times New Roman" w:cs="Times New Roman"/>
                <w:color w:val="000000"/>
                <w:lang w:val="en"/>
                <w14:ligatures w14:val="none"/>
              </w:rPr>
              <w:t xml:space="preserve"> damage under normal operating conditions.</w:t>
            </w:r>
          </w:p>
          <w:p w14:paraId="16FDB4C2" w14:textId="77777777" w:rsidR="00C62B9E" w:rsidRPr="00C62B9E" w:rsidRDefault="00C62B9E" w:rsidP="00C62B9E">
            <w:pPr>
              <w:spacing w:after="0" w:line="240" w:lineRule="auto"/>
              <w:jc w:val="both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  <w:p w14:paraId="5DFE62A6" w14:textId="4028D295" w:rsidR="00121A5D" w:rsidRPr="00C62B9E" w:rsidRDefault="00121A5D" w:rsidP="00B506BC">
            <w:pPr>
              <w:spacing w:after="0" w:line="240" w:lineRule="auto"/>
              <w:rPr>
                <w:rFonts w:ascii="Times New Roman" w:eastAsia="DengXian" w:hAnsi="Times New Roman" w:cs="Times New Roman"/>
                <w:color w:val="000000"/>
                <w14:ligatures w14:val="none"/>
              </w:rPr>
            </w:pPr>
          </w:p>
        </w:tc>
      </w:tr>
    </w:tbl>
    <w:p w14:paraId="2A71099F" w14:textId="77777777" w:rsidR="00B506BC" w:rsidRPr="00C62B9E" w:rsidRDefault="00B506BC" w:rsidP="00B506BC">
      <w:pPr>
        <w:spacing w:after="0" w:line="240" w:lineRule="auto"/>
        <w:rPr>
          <w:rFonts w:ascii="Times New Roman" w:eastAsia="DengXian" w:hAnsi="Times New Roman" w:cs="Times New Roman"/>
          <w:color w:val="000000"/>
          <w14:ligatures w14:val="none"/>
        </w:rPr>
      </w:pPr>
    </w:p>
    <w:p w14:paraId="4D8AED81" w14:textId="77777777" w:rsidR="00B506BC" w:rsidRPr="00C62B9E" w:rsidRDefault="00066732" w:rsidP="00B506BC">
      <w:pPr>
        <w:tabs>
          <w:tab w:val="left" w:pos="4220"/>
          <w:tab w:val="right" w:pos="9496"/>
        </w:tabs>
        <w:spacing w:after="0" w:line="240" w:lineRule="auto"/>
        <w:rPr>
          <w:rFonts w:ascii="Times New Roman" w:eastAsia="DengXian" w:hAnsi="Times New Roman" w:cs="Times New Roman"/>
          <w:b/>
          <w:color w:val="000000"/>
          <w14:ligatures w14:val="none"/>
        </w:rPr>
      </w:pPr>
      <w:r w:rsidRPr="00C62B9E">
        <w:rPr>
          <w:rFonts w:ascii="Times New Roman" w:eastAsia="DengXian" w:hAnsi="Times New Roman" w:cs="Times New Roman"/>
          <w:b/>
          <w:color w:val="000000"/>
          <w14:ligatures w14:val="none"/>
        </w:rPr>
        <w:tab/>
      </w:r>
    </w:p>
    <w:p w14:paraId="0CD00D00" w14:textId="24764A16" w:rsidR="00F063DD" w:rsidRPr="00F063DD" w:rsidRDefault="00066732" w:rsidP="00F063DD">
      <w:r w:rsidRPr="00C62B9E">
        <w:t xml:space="preserve">  </w:t>
      </w:r>
    </w:p>
    <w:p w14:paraId="2B614B97" w14:textId="77777777" w:rsidR="00F063DD" w:rsidRPr="00F063DD" w:rsidRDefault="00F063DD" w:rsidP="00F063DD"/>
    <w:p w14:paraId="137F5820" w14:textId="77777777" w:rsidR="00F063DD" w:rsidRPr="00F063DD" w:rsidRDefault="00F063DD" w:rsidP="00F063DD"/>
    <w:p w14:paraId="04035494" w14:textId="77777777" w:rsidR="00F063DD" w:rsidRPr="00F063DD" w:rsidRDefault="00F063DD" w:rsidP="00F063DD"/>
    <w:p w14:paraId="6BF3EB41" w14:textId="77777777" w:rsidR="00F063DD" w:rsidRPr="00F063DD" w:rsidRDefault="00F063DD" w:rsidP="00F063DD"/>
    <w:p w14:paraId="7AEA58D9" w14:textId="77777777" w:rsidR="00F063DD" w:rsidRPr="00F063DD" w:rsidRDefault="00F063DD" w:rsidP="00F063DD"/>
    <w:p w14:paraId="6AC52326" w14:textId="77777777" w:rsidR="00F063DD" w:rsidRPr="00F063DD" w:rsidRDefault="00F063DD" w:rsidP="00F063DD"/>
    <w:p w14:paraId="2FBE9345" w14:textId="77777777" w:rsidR="00F063DD" w:rsidRPr="00F063DD" w:rsidRDefault="00F063DD" w:rsidP="00F063DD"/>
    <w:p w14:paraId="3FD6119A" w14:textId="77777777" w:rsidR="00F063DD" w:rsidRPr="00F063DD" w:rsidRDefault="00F063DD" w:rsidP="00F063DD"/>
    <w:p w14:paraId="224BE21F" w14:textId="77777777" w:rsidR="00F063DD" w:rsidRPr="00F063DD" w:rsidRDefault="00F063DD" w:rsidP="00F063DD"/>
    <w:p w14:paraId="157BA842" w14:textId="77777777" w:rsidR="00F063DD" w:rsidRPr="00F063DD" w:rsidRDefault="00F063DD" w:rsidP="00F063DD"/>
    <w:p w14:paraId="4D82DAD2" w14:textId="77777777" w:rsidR="00F063DD" w:rsidRPr="00F063DD" w:rsidRDefault="00F063DD" w:rsidP="00F063DD">
      <w:pPr>
        <w:jc w:val="right"/>
      </w:pPr>
    </w:p>
    <w:sectPr w:rsidR="00F063DD" w:rsidRPr="00F063DD">
      <w:headerReference w:type="default" r:id="rId7"/>
      <w:footerReference w:type="default" r:id="rId8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F949C" w14:textId="77777777" w:rsidR="00066732" w:rsidRDefault="00066732">
      <w:pPr>
        <w:spacing w:after="0" w:line="240" w:lineRule="auto"/>
      </w:pPr>
      <w:r>
        <w:separator/>
      </w:r>
    </w:p>
  </w:endnote>
  <w:endnote w:type="continuationSeparator" w:id="0">
    <w:p w14:paraId="267EEF1F" w14:textId="77777777" w:rsidR="00066732" w:rsidRDefault="00066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6FF3" w14:textId="60EF7E3E" w:rsidR="005B170E" w:rsidRDefault="005B170E" w:rsidP="00F063DD">
    <w:pPr>
      <w:pStyle w:val="Footer"/>
      <w:jc w:val="center"/>
    </w:pPr>
  </w:p>
  <w:p w14:paraId="4D355F43" w14:textId="77777777" w:rsidR="005B170E" w:rsidRDefault="005B1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A3523" w14:textId="77777777" w:rsidR="00066732" w:rsidRDefault="00066732">
      <w:pPr>
        <w:spacing w:after="0" w:line="240" w:lineRule="auto"/>
      </w:pPr>
      <w:r>
        <w:separator/>
      </w:r>
    </w:p>
  </w:footnote>
  <w:footnote w:type="continuationSeparator" w:id="0">
    <w:p w14:paraId="50AE3B64" w14:textId="77777777" w:rsidR="00066732" w:rsidRDefault="00066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75FF9" w14:textId="77777777" w:rsidR="005B170E" w:rsidRDefault="005B170E">
    <w:pPr>
      <w:pStyle w:val="Header"/>
      <w:rPr>
        <w:lang w:val="ru-RU"/>
      </w:rPr>
    </w:pPr>
  </w:p>
  <w:p w14:paraId="6D640637" w14:textId="77777777" w:rsidR="005B170E" w:rsidRPr="005B170E" w:rsidRDefault="005B170E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4258"/>
    <w:multiLevelType w:val="multilevel"/>
    <w:tmpl w:val="DB60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801390"/>
    <w:multiLevelType w:val="multilevel"/>
    <w:tmpl w:val="81147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1519B6"/>
    <w:multiLevelType w:val="multilevel"/>
    <w:tmpl w:val="234A5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94C75D4"/>
    <w:multiLevelType w:val="multilevel"/>
    <w:tmpl w:val="23666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113F24"/>
    <w:multiLevelType w:val="multilevel"/>
    <w:tmpl w:val="2B28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302264"/>
    <w:multiLevelType w:val="multilevel"/>
    <w:tmpl w:val="37E22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54D6430"/>
    <w:multiLevelType w:val="multilevel"/>
    <w:tmpl w:val="8EAA9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011ABD"/>
    <w:multiLevelType w:val="multilevel"/>
    <w:tmpl w:val="16A62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32B0478"/>
    <w:multiLevelType w:val="multilevel"/>
    <w:tmpl w:val="5AC4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8DC621A"/>
    <w:multiLevelType w:val="multilevel"/>
    <w:tmpl w:val="8AE27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8718088">
    <w:abstractNumId w:val="4"/>
  </w:num>
  <w:num w:numId="2" w16cid:durableId="1314994149">
    <w:abstractNumId w:val="7"/>
  </w:num>
  <w:num w:numId="3" w16cid:durableId="413745659">
    <w:abstractNumId w:val="2"/>
  </w:num>
  <w:num w:numId="4" w16cid:durableId="1459571020">
    <w:abstractNumId w:val="1"/>
  </w:num>
  <w:num w:numId="5" w16cid:durableId="530652010">
    <w:abstractNumId w:val="5"/>
  </w:num>
  <w:num w:numId="6" w16cid:durableId="740255917">
    <w:abstractNumId w:val="9"/>
  </w:num>
  <w:num w:numId="7" w16cid:durableId="1114980616">
    <w:abstractNumId w:val="8"/>
  </w:num>
  <w:num w:numId="8" w16cid:durableId="1110442001">
    <w:abstractNumId w:val="0"/>
  </w:num>
  <w:num w:numId="9" w16cid:durableId="1915315223">
    <w:abstractNumId w:val="3"/>
  </w:num>
  <w:num w:numId="10" w16cid:durableId="2540495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BC"/>
    <w:rsid w:val="00014306"/>
    <w:rsid w:val="00066732"/>
    <w:rsid w:val="000B5C0C"/>
    <w:rsid w:val="000E0B02"/>
    <w:rsid w:val="000F1816"/>
    <w:rsid w:val="000F1E93"/>
    <w:rsid w:val="000F47B6"/>
    <w:rsid w:val="001157E0"/>
    <w:rsid w:val="00121A5D"/>
    <w:rsid w:val="00135B5F"/>
    <w:rsid w:val="00137DCA"/>
    <w:rsid w:val="00155EF0"/>
    <w:rsid w:val="00161B8D"/>
    <w:rsid w:val="001946B6"/>
    <w:rsid w:val="001B3EA3"/>
    <w:rsid w:val="002537CC"/>
    <w:rsid w:val="002550B7"/>
    <w:rsid w:val="0027205A"/>
    <w:rsid w:val="002A53C5"/>
    <w:rsid w:val="002D03C3"/>
    <w:rsid w:val="00315442"/>
    <w:rsid w:val="003345B2"/>
    <w:rsid w:val="00335983"/>
    <w:rsid w:val="00340111"/>
    <w:rsid w:val="00374B69"/>
    <w:rsid w:val="0039137D"/>
    <w:rsid w:val="003B5E02"/>
    <w:rsid w:val="003C0D55"/>
    <w:rsid w:val="003E22A8"/>
    <w:rsid w:val="00407D9D"/>
    <w:rsid w:val="004209DB"/>
    <w:rsid w:val="00442D62"/>
    <w:rsid w:val="00442DB0"/>
    <w:rsid w:val="005075D8"/>
    <w:rsid w:val="00512306"/>
    <w:rsid w:val="00514E43"/>
    <w:rsid w:val="00556DC6"/>
    <w:rsid w:val="00560A54"/>
    <w:rsid w:val="0056388A"/>
    <w:rsid w:val="0059018C"/>
    <w:rsid w:val="005B170E"/>
    <w:rsid w:val="005E674A"/>
    <w:rsid w:val="00600AD3"/>
    <w:rsid w:val="0060218A"/>
    <w:rsid w:val="00670501"/>
    <w:rsid w:val="00671D16"/>
    <w:rsid w:val="00673D01"/>
    <w:rsid w:val="0071713B"/>
    <w:rsid w:val="00774909"/>
    <w:rsid w:val="007B684B"/>
    <w:rsid w:val="007C30F6"/>
    <w:rsid w:val="007C5D5D"/>
    <w:rsid w:val="007E667D"/>
    <w:rsid w:val="00822F48"/>
    <w:rsid w:val="0082581B"/>
    <w:rsid w:val="00842844"/>
    <w:rsid w:val="0088424D"/>
    <w:rsid w:val="008B5C59"/>
    <w:rsid w:val="008F60BA"/>
    <w:rsid w:val="00990234"/>
    <w:rsid w:val="009B5A4E"/>
    <w:rsid w:val="009D0D1D"/>
    <w:rsid w:val="009E56BD"/>
    <w:rsid w:val="00A8058D"/>
    <w:rsid w:val="00AB39D4"/>
    <w:rsid w:val="00AD51DE"/>
    <w:rsid w:val="00AF2674"/>
    <w:rsid w:val="00B506BC"/>
    <w:rsid w:val="00B646A7"/>
    <w:rsid w:val="00BD2F5A"/>
    <w:rsid w:val="00C0737F"/>
    <w:rsid w:val="00C62B9E"/>
    <w:rsid w:val="00CC0365"/>
    <w:rsid w:val="00CF79C2"/>
    <w:rsid w:val="00D022B8"/>
    <w:rsid w:val="00D8745A"/>
    <w:rsid w:val="00DB1A2E"/>
    <w:rsid w:val="00DC1598"/>
    <w:rsid w:val="00E51EBA"/>
    <w:rsid w:val="00EA6429"/>
    <w:rsid w:val="00ED7593"/>
    <w:rsid w:val="00ED7CE3"/>
    <w:rsid w:val="00EF5741"/>
    <w:rsid w:val="00F063DD"/>
    <w:rsid w:val="00F448CC"/>
    <w:rsid w:val="00F50BE8"/>
    <w:rsid w:val="00F5568D"/>
    <w:rsid w:val="00F805D8"/>
    <w:rsid w:val="00FC3194"/>
    <w:rsid w:val="00FD4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C5505"/>
  <w15:chartTrackingRefBased/>
  <w15:docId w15:val="{2C18611A-FF9D-4EB5-9448-33493470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0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0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06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0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06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06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06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06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06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06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06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06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06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06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06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06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06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06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06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0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0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06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0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06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06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06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06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06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06BC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B50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B506BC"/>
  </w:style>
  <w:style w:type="character" w:customStyle="1" w:styleId="eop">
    <w:name w:val="eop"/>
    <w:basedOn w:val="DefaultParagraphFont"/>
    <w:rsid w:val="00B506BC"/>
  </w:style>
  <w:style w:type="paragraph" w:styleId="Header">
    <w:name w:val="header"/>
    <w:basedOn w:val="Normal"/>
    <w:link w:val="HeaderChar"/>
    <w:uiPriority w:val="99"/>
    <w:unhideWhenUsed/>
    <w:rsid w:val="005B17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70E"/>
  </w:style>
  <w:style w:type="paragraph" w:styleId="Footer">
    <w:name w:val="footer"/>
    <w:basedOn w:val="Normal"/>
    <w:link w:val="FooterChar"/>
    <w:uiPriority w:val="99"/>
    <w:unhideWhenUsed/>
    <w:rsid w:val="005B17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297</Words>
  <Characters>1729</Characters>
  <Application>Microsoft Office Word</Application>
  <DocSecurity>0</DocSecurity>
  <Lines>133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Turarbek Bolotbekov</dc:creator>
  <cp:lastModifiedBy>Olesya Kudinova</cp:lastModifiedBy>
  <cp:revision>5</cp:revision>
  <cp:lastPrinted>2026-04-21T02:55:00Z</cp:lastPrinted>
  <dcterms:created xsi:type="dcterms:W3CDTF">2026-04-21T11:16:00Z</dcterms:created>
  <dcterms:modified xsi:type="dcterms:W3CDTF">2026-06-05T08:07:00Z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ActionId">
    <vt:lpwstr>a00547f7-5e0a-4c26-aa4f-0e37548d9b07</vt:lpwstr>
  </property>
  <property fmtid="{D5CDD505-2E9C-101B-9397-08002B2CF9AE}" pid="3" name="MSIP_Label_d85bea94-60d0-4a5c-9138-48420e73067f_ContentBits">
    <vt:lpwstr>0</vt:lpwstr>
  </property>
  <property fmtid="{D5CDD505-2E9C-101B-9397-08002B2CF9AE}" pid="4" name="MSIP_Label_d85bea94-60d0-4a5c-9138-48420e73067f_Enabled">
    <vt:lpwstr>true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etDate">
    <vt:lpwstr>2026-04-20T06:59:47Z</vt:lpwstr>
  </property>
  <property fmtid="{D5CDD505-2E9C-101B-9397-08002B2CF9AE}" pid="8" name="MSIP_Label_d85bea94-60d0-4a5c-9138-48420e73067f_SiteId">
    <vt:lpwstr>30f55b9e-dc49-493e-a20c-0fbb510a0971</vt:lpwstr>
  </property>
  <property fmtid="{D5CDD505-2E9C-101B-9397-08002B2CF9AE}" pid="9" name="MSIP_Label_d85bea94-60d0-4a5c-9138-48420e73067f_Tag">
    <vt:lpwstr>10, 3, 0, 1</vt:lpwstr>
  </property>
</Properties>
</file>